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CE68D8" w:rsidRDefault="00CE68D8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FF6A3E" w:rsidRDefault="00FF6A3E" w:rsidP="00CE68D8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"</w:t>
      </w:r>
      <w:r w:rsidR="005542B7">
        <w:rPr>
          <w:rFonts w:ascii="Courier New" w:hAnsi="Courier New" w:cs="Courier New"/>
          <w:sz w:val="30"/>
          <w:szCs w:val="30"/>
        </w:rPr>
        <w:t>OTRA HISTORIA DE DETECTIVES</w:t>
      </w:r>
      <w:r>
        <w:rPr>
          <w:rFonts w:ascii="Courier New" w:hAnsi="Courier New" w:cs="Courier New"/>
          <w:sz w:val="30"/>
          <w:szCs w:val="30"/>
        </w:rPr>
        <w:t>"</w:t>
      </w:r>
      <w:r>
        <w:br/>
      </w:r>
      <w:r>
        <w:rPr>
          <w:rFonts w:ascii="Courier New" w:hAnsi="Courier New" w:cs="Courier New"/>
          <w:sz w:val="30"/>
          <w:szCs w:val="30"/>
        </w:rPr>
        <w:t>Autores:</w:t>
      </w:r>
      <w:r>
        <w:br/>
      </w:r>
      <w:proofErr w:type="spellStart"/>
      <w:r w:rsidR="005542B7">
        <w:rPr>
          <w:rFonts w:ascii="Courier New" w:hAnsi="Courier New" w:cs="Courier New"/>
          <w:sz w:val="30"/>
          <w:szCs w:val="30"/>
        </w:rPr>
        <w:t>Antony</w:t>
      </w:r>
      <w:proofErr w:type="spellEnd"/>
      <w:r w:rsidR="005542B7">
        <w:rPr>
          <w:rFonts w:ascii="Courier New" w:hAnsi="Courier New" w:cs="Courier New"/>
          <w:sz w:val="30"/>
          <w:szCs w:val="30"/>
        </w:rPr>
        <w:t xml:space="preserve"> “el redactor” Gonzales</w:t>
      </w:r>
      <w:r>
        <w:br/>
      </w:r>
      <w:r w:rsidR="005542B7">
        <w:rPr>
          <w:rFonts w:ascii="Courier New" w:hAnsi="Courier New" w:cs="Courier New"/>
          <w:sz w:val="30"/>
          <w:szCs w:val="30"/>
        </w:rPr>
        <w:t>Amanda María Clavijo</w:t>
      </w:r>
    </w:p>
    <w:p w:rsidR="00CE68D8" w:rsidRDefault="00CE68D8" w:rsidP="00CE68D8">
      <w:pPr>
        <w:spacing w:line="360" w:lineRule="auto"/>
        <w:jc w:val="center"/>
      </w:pPr>
    </w:p>
    <w:p w:rsidR="00FF6A3E" w:rsidRDefault="00FF6A3E" w:rsidP="00CE68D8">
      <w:pPr>
        <w:spacing w:line="360" w:lineRule="auto"/>
      </w:pPr>
    </w:p>
    <w:p w:rsidR="00FF6A3E" w:rsidRDefault="00FF6A3E" w:rsidP="00CE68D8">
      <w:pPr>
        <w:spacing w:line="360" w:lineRule="auto"/>
      </w:pPr>
    </w:p>
    <w:p w:rsidR="00FF6A3E" w:rsidRDefault="00FF6A3E" w:rsidP="00CE68D8">
      <w:pPr>
        <w:spacing w:line="360" w:lineRule="auto"/>
      </w:pPr>
    </w:p>
    <w:p w:rsidR="00FF6A3E" w:rsidRDefault="00FF6A3E" w:rsidP="00CE68D8">
      <w:pPr>
        <w:spacing w:line="360" w:lineRule="auto"/>
      </w:pPr>
    </w:p>
    <w:p w:rsidR="00FF6A3E" w:rsidRDefault="00FF6A3E" w:rsidP="00CE68D8">
      <w:pPr>
        <w:spacing w:line="360" w:lineRule="auto"/>
      </w:pPr>
    </w:p>
    <w:p w:rsidR="00FF6A3E" w:rsidRDefault="00FF6A3E" w:rsidP="00CE68D8">
      <w:pPr>
        <w:spacing w:line="360" w:lineRule="auto"/>
      </w:pPr>
    </w:p>
    <w:p w:rsidR="00FF6A3E" w:rsidRDefault="00FF6A3E" w:rsidP="00CE68D8">
      <w:pPr>
        <w:spacing w:line="360" w:lineRule="auto"/>
      </w:pPr>
    </w:p>
    <w:p w:rsidR="00FF6A3E" w:rsidRPr="00BC02EC" w:rsidRDefault="002F4F5F" w:rsidP="00CE68D8">
      <w:pPr>
        <w:pStyle w:val="Escena"/>
        <w:spacing w:line="360" w:lineRule="auto"/>
        <w:rPr>
          <w:lang w:val="es-ES"/>
        </w:rPr>
      </w:pPr>
      <w:r w:rsidRPr="002F4F5F">
        <w:rPr>
          <w:u w:val="none"/>
          <w:lang w:val="es-ES"/>
        </w:rPr>
        <w:lastRenderedPageBreak/>
        <w:t>INT. ESTACIÓN DE POLICIA/OFICINA DIRECTOR HOLGUIN - NOCHE</w:t>
      </w:r>
    </w:p>
    <w:p w:rsidR="002F4F5F" w:rsidRDefault="002F4F5F" w:rsidP="002F4F5F">
      <w:pPr>
        <w:pStyle w:val="Accin"/>
        <w:spacing w:line="360" w:lineRule="auto"/>
        <w:rPr>
          <w:lang w:val="es-ES"/>
        </w:rPr>
      </w:pPr>
      <w:r w:rsidRPr="002F4F5F">
        <w:rPr>
          <w:lang w:val="es-ES"/>
        </w:rPr>
        <w:t>EL DIRECTOR HOLGUIN (48), hombre moreno, acuerpado, de traje y sombrero inglés, escribe en su máquina de escribir el informe acerca del atraco al banco. De repente un ESTRUENDO se escucha en el piso de abajo.</w:t>
      </w:r>
    </w:p>
    <w:p w:rsidR="002F4F5F" w:rsidRPr="002F4F5F" w:rsidRDefault="002F4F5F" w:rsidP="002F4F5F">
      <w:pPr>
        <w:pStyle w:val="Personaje"/>
        <w:rPr>
          <w:lang w:val="es-ES"/>
        </w:rPr>
      </w:pPr>
    </w:p>
    <w:p w:rsidR="00FF6A3E" w:rsidRDefault="002F4F5F" w:rsidP="002F4F5F">
      <w:pPr>
        <w:pStyle w:val="Acotacin"/>
        <w:spacing w:before="0" w:line="360" w:lineRule="auto"/>
        <w:ind w:left="2977" w:right="1440"/>
        <w:rPr>
          <w:lang w:val="es-ES"/>
        </w:rPr>
      </w:pPr>
      <w:r w:rsidRPr="002F4F5F">
        <w:rPr>
          <w:lang w:val="es-ES"/>
        </w:rPr>
        <w:t>DIRECTOR HOLGUIN</w:t>
      </w:r>
    </w:p>
    <w:p w:rsidR="00FF6A3E" w:rsidRPr="000C4A44" w:rsidRDefault="002F4F5F" w:rsidP="002F4F5F">
      <w:pPr>
        <w:pStyle w:val="Acotacin"/>
        <w:spacing w:before="0" w:line="360" w:lineRule="auto"/>
        <w:ind w:left="2410" w:right="1440"/>
        <w:rPr>
          <w:lang w:val="es-ES"/>
        </w:rPr>
      </w:pPr>
      <w:r>
        <w:rPr>
          <w:lang w:val="es-ES"/>
        </w:rPr>
        <w:t>(</w:t>
      </w:r>
      <w:r w:rsidRPr="002F4F5F">
        <w:rPr>
          <w:lang w:val="es-ES"/>
        </w:rPr>
        <w:t>Alarmado</w:t>
      </w:r>
      <w:r>
        <w:rPr>
          <w:lang w:val="es-ES"/>
        </w:rPr>
        <w:t>)</w:t>
      </w:r>
    </w:p>
    <w:p w:rsidR="002F4F5F" w:rsidRPr="002F4F5F" w:rsidRDefault="002F4F5F" w:rsidP="002F4F5F">
      <w:pPr>
        <w:pStyle w:val="Dilogo"/>
        <w:spacing w:before="0" w:line="360" w:lineRule="auto"/>
        <w:ind w:left="1560"/>
        <w:rPr>
          <w:lang w:val="es-ES"/>
        </w:rPr>
      </w:pPr>
      <w:r w:rsidRPr="002F4F5F">
        <w:rPr>
          <w:lang w:val="es-ES"/>
        </w:rPr>
        <w:t>¡Nos atacan!</w:t>
      </w:r>
    </w:p>
    <w:p w:rsidR="00FF6A3E" w:rsidRDefault="002F4F5F" w:rsidP="00CE68D8">
      <w:pPr>
        <w:pStyle w:val="Accin"/>
        <w:spacing w:line="360" w:lineRule="auto"/>
        <w:rPr>
          <w:lang w:val="es-ES"/>
        </w:rPr>
      </w:pPr>
      <w:r>
        <w:rPr>
          <w:lang w:val="es-ES"/>
        </w:rPr>
        <w:t xml:space="preserve">EL SARGENTO entra apresuradamente en la </w:t>
      </w:r>
      <w:proofErr w:type="spellStart"/>
      <w:r>
        <w:rPr>
          <w:lang w:val="es-ES"/>
        </w:rPr>
        <w:t>oficna</w:t>
      </w:r>
      <w:proofErr w:type="spellEnd"/>
      <w:r w:rsidR="00FF6A3E" w:rsidRPr="00BC02EC">
        <w:rPr>
          <w:lang w:val="es-ES"/>
        </w:rPr>
        <w:t>.</w:t>
      </w:r>
    </w:p>
    <w:p w:rsidR="002F4F5F" w:rsidRPr="002F4F5F" w:rsidRDefault="002F4F5F" w:rsidP="002F4F5F">
      <w:pPr>
        <w:pStyle w:val="Personaje"/>
        <w:rPr>
          <w:lang w:val="es-ES"/>
        </w:rPr>
      </w:pPr>
    </w:p>
    <w:p w:rsidR="002F4F5F" w:rsidRDefault="002F4F5F" w:rsidP="002F4F5F">
      <w:pPr>
        <w:pStyle w:val="Acotacin"/>
        <w:spacing w:before="0" w:line="360" w:lineRule="auto"/>
        <w:ind w:left="2977" w:right="1440"/>
        <w:rPr>
          <w:lang w:val="es-ES"/>
        </w:rPr>
      </w:pPr>
      <w:r>
        <w:rPr>
          <w:lang w:val="es-ES"/>
        </w:rPr>
        <w:t>EL SARGENTO</w:t>
      </w:r>
    </w:p>
    <w:p w:rsidR="002F4F5F" w:rsidRPr="000C4A44" w:rsidRDefault="002F4F5F" w:rsidP="002F4F5F">
      <w:pPr>
        <w:pStyle w:val="Acotacin"/>
        <w:spacing w:before="0" w:line="360" w:lineRule="auto"/>
        <w:ind w:left="2410" w:right="1440"/>
        <w:rPr>
          <w:lang w:val="es-ES"/>
        </w:rPr>
      </w:pPr>
      <w:r>
        <w:rPr>
          <w:lang w:val="es-ES"/>
        </w:rPr>
        <w:t>(</w:t>
      </w:r>
      <w:r>
        <w:rPr>
          <w:lang w:val="es-ES"/>
        </w:rPr>
        <w:t>Afanado</w:t>
      </w:r>
      <w:r>
        <w:rPr>
          <w:lang w:val="es-ES"/>
        </w:rPr>
        <w:t>)</w:t>
      </w:r>
    </w:p>
    <w:p w:rsidR="002F4F5F" w:rsidRPr="002F4F5F" w:rsidRDefault="002F4F5F" w:rsidP="002F4F5F">
      <w:pPr>
        <w:pStyle w:val="Dilogo"/>
        <w:spacing w:before="0" w:line="360" w:lineRule="auto"/>
        <w:ind w:left="1560"/>
        <w:rPr>
          <w:lang w:val="es-ES"/>
        </w:rPr>
      </w:pPr>
      <w:r w:rsidRPr="002F4F5F">
        <w:rPr>
          <w:lang w:val="es-ES"/>
        </w:rPr>
        <w:t>¡</w:t>
      </w:r>
      <w:r>
        <w:rPr>
          <w:lang w:val="es-ES"/>
        </w:rPr>
        <w:t xml:space="preserve">No se preocupe señor director!, no es un ataque, son juegos pirotécnicos incautados, </w:t>
      </w:r>
      <w:r w:rsidR="009567F8">
        <w:rPr>
          <w:lang w:val="es-ES"/>
        </w:rPr>
        <w:t xml:space="preserve">(TOTES Y MECHAS SUENAN) </w:t>
      </w:r>
      <w:r>
        <w:rPr>
          <w:lang w:val="es-ES"/>
        </w:rPr>
        <w:t>que se activaron por la cerilla del CABO.</w:t>
      </w:r>
    </w:p>
    <w:p w:rsidR="00FF6A3E" w:rsidRDefault="00FF6A3E" w:rsidP="00CE68D8">
      <w:pPr>
        <w:spacing w:line="360" w:lineRule="auto"/>
      </w:pPr>
      <w:bookmarkStart w:id="0" w:name="_GoBack"/>
      <w:bookmarkEnd w:id="0"/>
    </w:p>
    <w:p w:rsidR="00FF6A3E" w:rsidRDefault="00FF6A3E"/>
    <w:sectPr w:rsidR="00FF6A3E" w:rsidSect="0019230F">
      <w:pgSz w:w="11906" w:h="16838"/>
      <w:pgMar w:top="1843" w:right="1134" w:bottom="184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F"/>
    <w:rsid w:val="000C4A44"/>
    <w:rsid w:val="0019230F"/>
    <w:rsid w:val="002F4F5F"/>
    <w:rsid w:val="004A5B04"/>
    <w:rsid w:val="005542B7"/>
    <w:rsid w:val="008C6EBF"/>
    <w:rsid w:val="009567F8"/>
    <w:rsid w:val="00CE68D8"/>
    <w:rsid w:val="00E9344F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je">
    <w:name w:val="Personaje"/>
    <w:basedOn w:val="Dilogo"/>
    <w:next w:val="Dilogo"/>
    <w:rsid w:val="0019230F"/>
    <w:pPr>
      <w:keepNext/>
      <w:ind w:left="3600" w:right="1440"/>
    </w:pPr>
    <w:rPr>
      <w:caps/>
    </w:rPr>
  </w:style>
  <w:style w:type="paragraph" w:customStyle="1" w:styleId="Dilogo">
    <w:name w:val="Diálogo"/>
    <w:basedOn w:val="Accin"/>
    <w:next w:val="Personaje"/>
    <w:rsid w:val="0019230F"/>
    <w:pPr>
      <w:ind w:left="2155" w:right="1446"/>
    </w:pPr>
  </w:style>
  <w:style w:type="paragraph" w:customStyle="1" w:styleId="Accin">
    <w:name w:val="Acción"/>
    <w:next w:val="Personaje"/>
    <w:rsid w:val="0019230F"/>
    <w:pPr>
      <w:widowControl w:val="0"/>
      <w:tabs>
        <w:tab w:val="left" w:pos="360"/>
      </w:tabs>
      <w:suppressAutoHyphens/>
      <w:autoSpaceDN w:val="0"/>
      <w:spacing w:before="240"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4"/>
      <w:lang w:val="en-US"/>
    </w:rPr>
  </w:style>
  <w:style w:type="paragraph" w:customStyle="1" w:styleId="Escena">
    <w:name w:val="Escena"/>
    <w:basedOn w:val="Accin"/>
    <w:next w:val="Accin"/>
    <w:autoRedefine/>
    <w:rsid w:val="0019230F"/>
    <w:pPr>
      <w:keepNext/>
    </w:pPr>
    <w:rPr>
      <w:b/>
      <w:caps/>
      <w:u w:val="single"/>
    </w:rPr>
  </w:style>
  <w:style w:type="paragraph" w:customStyle="1" w:styleId="Acotacin">
    <w:name w:val="Acotación"/>
    <w:basedOn w:val="Dilogo"/>
    <w:rsid w:val="0019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je">
    <w:name w:val="Personaje"/>
    <w:basedOn w:val="Dilogo"/>
    <w:next w:val="Dilogo"/>
    <w:rsid w:val="0019230F"/>
    <w:pPr>
      <w:keepNext/>
      <w:ind w:left="3600" w:right="1440"/>
    </w:pPr>
    <w:rPr>
      <w:caps/>
    </w:rPr>
  </w:style>
  <w:style w:type="paragraph" w:customStyle="1" w:styleId="Dilogo">
    <w:name w:val="Diálogo"/>
    <w:basedOn w:val="Accin"/>
    <w:next w:val="Personaje"/>
    <w:rsid w:val="0019230F"/>
    <w:pPr>
      <w:ind w:left="2155" w:right="1446"/>
    </w:pPr>
  </w:style>
  <w:style w:type="paragraph" w:customStyle="1" w:styleId="Accin">
    <w:name w:val="Acción"/>
    <w:next w:val="Personaje"/>
    <w:rsid w:val="0019230F"/>
    <w:pPr>
      <w:widowControl w:val="0"/>
      <w:tabs>
        <w:tab w:val="left" w:pos="360"/>
      </w:tabs>
      <w:suppressAutoHyphens/>
      <w:autoSpaceDN w:val="0"/>
      <w:spacing w:before="240" w:after="0" w:line="240" w:lineRule="auto"/>
      <w:textAlignment w:val="baseline"/>
    </w:pPr>
    <w:rPr>
      <w:rFonts w:ascii="Courier New" w:eastAsia="Times New Roman" w:hAnsi="Courier New" w:cs="Times New Roman"/>
      <w:color w:val="000000"/>
      <w:sz w:val="24"/>
      <w:szCs w:val="24"/>
      <w:lang w:val="en-US"/>
    </w:rPr>
  </w:style>
  <w:style w:type="paragraph" w:customStyle="1" w:styleId="Escena">
    <w:name w:val="Escena"/>
    <w:basedOn w:val="Accin"/>
    <w:next w:val="Accin"/>
    <w:autoRedefine/>
    <w:rsid w:val="0019230F"/>
    <w:pPr>
      <w:keepNext/>
    </w:pPr>
    <w:rPr>
      <w:b/>
      <w:caps/>
      <w:u w:val="single"/>
    </w:rPr>
  </w:style>
  <w:style w:type="paragraph" w:customStyle="1" w:styleId="Acotacin">
    <w:name w:val="Acotación"/>
    <w:basedOn w:val="Dilogo"/>
    <w:rsid w:val="0019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</dc:creator>
  <cp:lastModifiedBy>reactor</cp:lastModifiedBy>
  <cp:revision>8</cp:revision>
  <dcterms:created xsi:type="dcterms:W3CDTF">2022-02-23T19:28:00Z</dcterms:created>
  <dcterms:modified xsi:type="dcterms:W3CDTF">2022-02-23T23:22:00Z</dcterms:modified>
</cp:coreProperties>
</file>